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19" w:rsidRPr="00802519" w:rsidRDefault="00802519" w:rsidP="00802519">
      <w:pPr>
        <w:spacing w:after="0" w:line="240" w:lineRule="auto"/>
        <w:rPr>
          <w:rFonts w:ascii="Times New Roman" w:hAnsi="Times New Roman" w:cs="Times New Roman"/>
          <w:b/>
          <w:sz w:val="32"/>
          <w:szCs w:val="32"/>
        </w:rPr>
      </w:pPr>
      <w:r w:rsidRPr="00802519">
        <w:rPr>
          <w:rFonts w:ascii="Times New Roman" w:hAnsi="Times New Roman" w:cs="Times New Roman"/>
          <w:b/>
          <w:sz w:val="32"/>
          <w:szCs w:val="32"/>
        </w:rPr>
        <w:t>Easter 3A 2014 Sermon</w:t>
      </w:r>
    </w:p>
    <w:p w:rsidR="00802519" w:rsidRPr="00802519" w:rsidRDefault="00802519" w:rsidP="00802519">
      <w:pPr>
        <w:spacing w:after="0" w:line="240" w:lineRule="auto"/>
        <w:outlineLvl w:val="2"/>
        <w:rPr>
          <w:rFonts w:ascii="Times New Roman" w:eastAsia="Times New Roman" w:hAnsi="Times New Roman" w:cs="Times New Roman"/>
          <w:b/>
          <w:bCs/>
          <w:i/>
          <w:sz w:val="27"/>
          <w:szCs w:val="27"/>
        </w:rPr>
      </w:pPr>
      <w:r w:rsidRPr="00802519">
        <w:rPr>
          <w:rFonts w:ascii="Times New Roman" w:eastAsia="Times New Roman" w:hAnsi="Times New Roman" w:cs="Times New Roman"/>
          <w:b/>
          <w:bCs/>
          <w:i/>
          <w:sz w:val="27"/>
          <w:szCs w:val="27"/>
        </w:rPr>
        <w:t>Luke 24:13-35</w:t>
      </w:r>
    </w:p>
    <w:p w:rsidR="00802519" w:rsidRPr="00802519" w:rsidRDefault="00802519" w:rsidP="00802519">
      <w:pPr>
        <w:spacing w:after="0" w:line="240" w:lineRule="auto"/>
        <w:rPr>
          <w:rFonts w:ascii="Times New Roman" w:eastAsia="Times New Roman" w:hAnsi="Times New Roman" w:cs="Times New Roman"/>
          <w:i/>
          <w:szCs w:val="24"/>
        </w:rPr>
      </w:pPr>
      <w:r w:rsidRPr="00802519">
        <w:rPr>
          <w:rFonts w:ascii="Times New Roman" w:eastAsia="Times New Roman" w:hAnsi="Times New Roman" w:cs="Times New Roman"/>
          <w:i/>
          <w:szCs w:val="24"/>
        </w:rPr>
        <w:t xml:space="preserve">On the first day of the week, two of Jesus' followers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w:t>
      </w:r>
      <w:proofErr w:type="spellStart"/>
      <w:r w:rsidRPr="00802519">
        <w:rPr>
          <w:rFonts w:ascii="Times New Roman" w:eastAsia="Times New Roman" w:hAnsi="Times New Roman" w:cs="Times New Roman"/>
          <w:i/>
          <w:szCs w:val="24"/>
        </w:rPr>
        <w:t>Cleopas</w:t>
      </w:r>
      <w:proofErr w:type="spellEnd"/>
      <w:r w:rsidRPr="00802519">
        <w:rPr>
          <w:rFonts w:ascii="Times New Roman" w:eastAsia="Times New Roman" w:hAnsi="Times New Roman" w:cs="Times New Roman"/>
          <w:i/>
          <w:szCs w:val="24"/>
        </w:rPr>
        <w:t>,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w:t>
      </w:r>
      <w:bookmarkStart w:id="0" w:name="_GoBack"/>
      <w:bookmarkEnd w:id="0"/>
      <w:r w:rsidRPr="00802519">
        <w:rPr>
          <w:rFonts w:ascii="Times New Roman" w:eastAsia="Times New Roman" w:hAnsi="Times New Roman" w:cs="Times New Roman"/>
          <w:i/>
          <w:szCs w:val="24"/>
        </w:rPr>
        <w:t>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 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Our Gospel story today is one of my favorite stories in the Bible – perhaps in part because I can remember so clearly, as a child, seeing a poster tacked to the wall of my Sunday School classroom depicting this Gospel scene.  </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As I have grown older, my appreciation for this story has only grown deeper, for I realize that there is so much </w:t>
      </w:r>
      <w:r w:rsidRPr="00802519">
        <w:rPr>
          <w:rFonts w:ascii="Times New Roman" w:hAnsi="Times New Roman" w:cs="Times New Roman"/>
          <w:b/>
          <w:szCs w:val="24"/>
        </w:rPr>
        <w:t xml:space="preserve">there </w:t>
      </w:r>
      <w:r w:rsidRPr="00802519">
        <w:rPr>
          <w:rFonts w:ascii="Times New Roman" w:hAnsi="Times New Roman" w:cs="Times New Roman"/>
          <w:szCs w:val="24"/>
        </w:rPr>
        <w:t xml:space="preserve">in this story, this tale of the two disillusioned disciples walking away from Jerusalem, who have a stranger come walk with them, and then invite the stranger to stay for a meal, then recognize Jesus in the breaking of the bread just before he disappears, and then excitedly return to Jerusalem.  There is so much there!  Many commentators and preachers point out that the whole story is the pattern for what we do here in Eucharist each Sunday:  In the midst of our daily lives, sometimes as weary and disillusioned just as those disciples in our Gospel, we gather in this place where Jesus comes to us, and we “have the Scriptures opened to us”, like Jesus did for them, so that we can make sense of our lives in the light of God’s mercy.  We share a meal at which we might recognize and be nourished by Christ’s own presence.  And </w:t>
      </w:r>
      <w:r w:rsidRPr="00802519">
        <w:rPr>
          <w:rFonts w:ascii="Times New Roman" w:hAnsi="Times New Roman" w:cs="Times New Roman"/>
          <w:szCs w:val="24"/>
        </w:rPr>
        <w:lastRenderedPageBreak/>
        <w:t>then we are sent back out into the world to partner in God’s work and to share God’s grace.  Yes, this story IS a story of Eucharist.</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But what struck me this past week was that this story is also a demonstration – almost a parable, if you will – about our need for a receptive kind of prayer.  </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Let me explain.  The resurrected Christ, in this story, makes himself present to two disciples in the midst of their journey, and walks along with them – just as He is present to </w:t>
      </w:r>
      <w:r w:rsidRPr="00802519">
        <w:rPr>
          <w:rFonts w:ascii="Times New Roman" w:hAnsi="Times New Roman" w:cs="Times New Roman"/>
          <w:i/>
          <w:szCs w:val="24"/>
        </w:rPr>
        <w:t>us</w:t>
      </w:r>
      <w:r w:rsidRPr="00802519">
        <w:rPr>
          <w:rFonts w:ascii="Times New Roman" w:hAnsi="Times New Roman" w:cs="Times New Roman"/>
          <w:szCs w:val="24"/>
        </w:rPr>
        <w:t xml:space="preserve"> in the midst of </w:t>
      </w:r>
      <w:r w:rsidRPr="00802519">
        <w:rPr>
          <w:rFonts w:ascii="Times New Roman" w:hAnsi="Times New Roman" w:cs="Times New Roman"/>
          <w:b/>
          <w:szCs w:val="24"/>
        </w:rPr>
        <w:t>our</w:t>
      </w:r>
      <w:r w:rsidRPr="00802519">
        <w:rPr>
          <w:rFonts w:ascii="Times New Roman" w:hAnsi="Times New Roman" w:cs="Times New Roman"/>
          <w:szCs w:val="24"/>
        </w:rPr>
        <w:t xml:space="preserve"> life journeys, and walks along with us.  The </w:t>
      </w:r>
      <w:r w:rsidRPr="00802519">
        <w:rPr>
          <w:rFonts w:ascii="Times New Roman" w:hAnsi="Times New Roman" w:cs="Times New Roman"/>
          <w:i/>
          <w:szCs w:val="24"/>
        </w:rPr>
        <w:t>problem</w:t>
      </w:r>
      <w:r w:rsidRPr="00802519">
        <w:rPr>
          <w:rFonts w:ascii="Times New Roman" w:hAnsi="Times New Roman" w:cs="Times New Roman"/>
          <w:szCs w:val="24"/>
        </w:rPr>
        <w:t xml:space="preserve"> is that, in the words of St. Luke, “their eyes were kept from recognizing him.”  And I find that, more often than not, </w:t>
      </w:r>
      <w:r w:rsidRPr="00802519">
        <w:rPr>
          <w:rFonts w:ascii="Times New Roman" w:hAnsi="Times New Roman" w:cs="Times New Roman"/>
          <w:i/>
          <w:szCs w:val="24"/>
        </w:rPr>
        <w:t>my</w:t>
      </w:r>
      <w:r w:rsidRPr="00802519">
        <w:rPr>
          <w:rFonts w:ascii="Times New Roman" w:hAnsi="Times New Roman" w:cs="Times New Roman"/>
          <w:szCs w:val="24"/>
        </w:rPr>
        <w:t xml:space="preserve"> eyes are just like that.  </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In the very last verse of Matthew’s Gospel, the risen Christ tells his followers, “And remember, I am with you always, to the end of the age.”  With us always!  I </w:t>
      </w:r>
      <w:r w:rsidRPr="00802519">
        <w:rPr>
          <w:rFonts w:ascii="Times New Roman" w:hAnsi="Times New Roman" w:cs="Times New Roman"/>
          <w:i/>
          <w:szCs w:val="24"/>
        </w:rPr>
        <w:t>believe</w:t>
      </w:r>
      <w:r w:rsidRPr="00802519">
        <w:rPr>
          <w:rFonts w:ascii="Times New Roman" w:hAnsi="Times New Roman" w:cs="Times New Roman"/>
          <w:szCs w:val="24"/>
        </w:rPr>
        <w:t xml:space="preserve"> that, as strongly as I believe anything:  that God is with us always, just as Jesus said and promised.  There is </w:t>
      </w:r>
      <w:r w:rsidRPr="00802519">
        <w:rPr>
          <w:rFonts w:ascii="Times New Roman" w:hAnsi="Times New Roman" w:cs="Times New Roman"/>
          <w:i/>
          <w:szCs w:val="24"/>
        </w:rPr>
        <w:t>never</w:t>
      </w:r>
      <w:r w:rsidRPr="00802519">
        <w:rPr>
          <w:rFonts w:ascii="Times New Roman" w:hAnsi="Times New Roman" w:cs="Times New Roman"/>
          <w:szCs w:val="24"/>
        </w:rPr>
        <w:t xml:space="preserve"> a time when God is </w:t>
      </w:r>
      <w:r w:rsidRPr="00802519">
        <w:rPr>
          <w:rFonts w:ascii="Times New Roman" w:hAnsi="Times New Roman" w:cs="Times New Roman"/>
          <w:b/>
          <w:szCs w:val="24"/>
        </w:rPr>
        <w:t>not</w:t>
      </w:r>
      <w:r w:rsidRPr="00802519">
        <w:rPr>
          <w:rFonts w:ascii="Times New Roman" w:hAnsi="Times New Roman" w:cs="Times New Roman"/>
          <w:szCs w:val="24"/>
        </w:rPr>
        <w:t xml:space="preserve"> present.  The </w:t>
      </w:r>
      <w:r w:rsidRPr="00802519">
        <w:rPr>
          <w:rFonts w:ascii="Times New Roman" w:hAnsi="Times New Roman" w:cs="Times New Roman"/>
          <w:i/>
          <w:szCs w:val="24"/>
        </w:rPr>
        <w:t>problem</w:t>
      </w:r>
      <w:r w:rsidRPr="00802519">
        <w:rPr>
          <w:rFonts w:ascii="Times New Roman" w:hAnsi="Times New Roman" w:cs="Times New Roman"/>
          <w:szCs w:val="24"/>
        </w:rPr>
        <w:t xml:space="preserve"> lies in the fact that a majority of the time, </w:t>
      </w:r>
      <w:r w:rsidRPr="00802519">
        <w:rPr>
          <w:rFonts w:ascii="Times New Roman" w:hAnsi="Times New Roman" w:cs="Times New Roman"/>
          <w:b/>
          <w:i/>
          <w:szCs w:val="24"/>
        </w:rPr>
        <w:t>I</w:t>
      </w:r>
      <w:r w:rsidRPr="00802519">
        <w:rPr>
          <w:rFonts w:ascii="Times New Roman" w:hAnsi="Times New Roman" w:cs="Times New Roman"/>
          <w:szCs w:val="24"/>
        </w:rPr>
        <w:t xml:space="preserve"> am not present.  Oh, my body may be there, but </w:t>
      </w:r>
      <w:r w:rsidRPr="00802519">
        <w:rPr>
          <w:rFonts w:ascii="Times New Roman" w:hAnsi="Times New Roman" w:cs="Times New Roman"/>
          <w:b/>
          <w:i/>
          <w:szCs w:val="24"/>
        </w:rPr>
        <w:t>I</w:t>
      </w:r>
      <w:r w:rsidRPr="00802519">
        <w:rPr>
          <w:rFonts w:ascii="Times New Roman" w:hAnsi="Times New Roman" w:cs="Times New Roman"/>
          <w:szCs w:val="24"/>
        </w:rPr>
        <w:t xml:space="preserve"> am somewhere else.  Thoughts are continuously running through my head which have nothing to do with where I am in a present place at a present moment;  and therefore I cannot </w:t>
      </w:r>
      <w:r w:rsidRPr="00802519">
        <w:rPr>
          <w:rFonts w:ascii="Times New Roman" w:hAnsi="Times New Roman" w:cs="Times New Roman"/>
          <w:b/>
          <w:i/>
          <w:szCs w:val="24"/>
        </w:rPr>
        <w:t>see</w:t>
      </w:r>
      <w:r w:rsidRPr="00802519">
        <w:rPr>
          <w:rFonts w:ascii="Times New Roman" w:hAnsi="Times New Roman" w:cs="Times New Roman"/>
          <w:szCs w:val="24"/>
        </w:rPr>
        <w:t xml:space="preserve"> God in the present place and moment.  </w:t>
      </w:r>
      <w:r w:rsidRPr="00802519">
        <w:rPr>
          <w:rFonts w:ascii="Times New Roman" w:hAnsi="Times New Roman" w:cs="Times New Roman"/>
          <w:i/>
          <w:szCs w:val="24"/>
        </w:rPr>
        <w:t>Because</w:t>
      </w:r>
      <w:r w:rsidRPr="00802519">
        <w:rPr>
          <w:rFonts w:ascii="Times New Roman" w:hAnsi="Times New Roman" w:cs="Times New Roman"/>
          <w:szCs w:val="24"/>
        </w:rPr>
        <w:t xml:space="preserve"> of all the </w:t>
      </w:r>
      <w:r w:rsidRPr="00802519">
        <w:rPr>
          <w:rFonts w:ascii="Times New Roman" w:hAnsi="Times New Roman" w:cs="Times New Roman"/>
          <w:b/>
          <w:szCs w:val="24"/>
        </w:rPr>
        <w:t>distractions</w:t>
      </w:r>
      <w:r w:rsidRPr="00802519">
        <w:rPr>
          <w:rFonts w:ascii="Times New Roman" w:hAnsi="Times New Roman" w:cs="Times New Roman"/>
          <w:szCs w:val="24"/>
        </w:rPr>
        <w:t xml:space="preserve">, </w:t>
      </w:r>
      <w:r w:rsidRPr="00802519">
        <w:rPr>
          <w:rFonts w:ascii="Times New Roman" w:hAnsi="Times New Roman" w:cs="Times New Roman"/>
          <w:i/>
          <w:szCs w:val="24"/>
        </w:rPr>
        <w:t>my</w:t>
      </w:r>
      <w:r w:rsidRPr="00802519">
        <w:rPr>
          <w:rFonts w:ascii="Times New Roman" w:hAnsi="Times New Roman" w:cs="Times New Roman"/>
          <w:szCs w:val="24"/>
        </w:rPr>
        <w:t xml:space="preserve"> eyes, like those of the disciples in the Gospel, are kept from seeing that God is right there with me, walking with me.</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You know what I’m talking about.  God is there with you in every place, in each moment – you </w:t>
      </w:r>
      <w:r w:rsidRPr="00802519">
        <w:rPr>
          <w:rFonts w:ascii="Times New Roman" w:hAnsi="Times New Roman" w:cs="Times New Roman"/>
          <w:b/>
          <w:szCs w:val="24"/>
        </w:rPr>
        <w:t>believe</w:t>
      </w:r>
      <w:r w:rsidRPr="00802519">
        <w:rPr>
          <w:rFonts w:ascii="Times New Roman" w:hAnsi="Times New Roman" w:cs="Times New Roman"/>
          <w:szCs w:val="24"/>
        </w:rPr>
        <w:t xml:space="preserve"> that;  most </w:t>
      </w:r>
      <w:r w:rsidRPr="00802519">
        <w:rPr>
          <w:rFonts w:ascii="Times New Roman" w:hAnsi="Times New Roman" w:cs="Times New Roman"/>
          <w:i/>
          <w:szCs w:val="24"/>
        </w:rPr>
        <w:t>all</w:t>
      </w:r>
      <w:r w:rsidRPr="00802519">
        <w:rPr>
          <w:rFonts w:ascii="Times New Roman" w:hAnsi="Times New Roman" w:cs="Times New Roman"/>
          <w:szCs w:val="24"/>
        </w:rPr>
        <w:t xml:space="preserve"> of us do! – and yet </w:t>
      </w:r>
      <w:r w:rsidRPr="00802519">
        <w:rPr>
          <w:rFonts w:ascii="Times New Roman" w:hAnsi="Times New Roman" w:cs="Times New Roman"/>
          <w:b/>
          <w:i/>
          <w:szCs w:val="24"/>
        </w:rPr>
        <w:t xml:space="preserve">you </w:t>
      </w:r>
      <w:r w:rsidRPr="00802519">
        <w:rPr>
          <w:rFonts w:ascii="Times New Roman" w:hAnsi="Times New Roman" w:cs="Times New Roman"/>
          <w:szCs w:val="24"/>
        </w:rPr>
        <w:t xml:space="preserve">are not present, </w:t>
      </w:r>
      <w:r w:rsidRPr="00802519">
        <w:rPr>
          <w:rFonts w:ascii="Times New Roman" w:hAnsi="Times New Roman" w:cs="Times New Roman"/>
          <w:b/>
          <w:szCs w:val="24"/>
        </w:rPr>
        <w:t>in</w:t>
      </w:r>
      <w:r w:rsidRPr="00802519">
        <w:rPr>
          <w:rFonts w:ascii="Times New Roman" w:hAnsi="Times New Roman" w:cs="Times New Roman"/>
          <w:szCs w:val="24"/>
        </w:rPr>
        <w:t xml:space="preserve"> that moment, with God.  Because of all our random thoughts, plans for tomorrow, worries about yesterday, trying to keep our life under control, our “eyes are kept from recognizing God” – and I don’t simply mean our </w:t>
      </w:r>
      <w:r w:rsidRPr="00802519">
        <w:rPr>
          <w:rFonts w:ascii="Times New Roman" w:hAnsi="Times New Roman" w:cs="Times New Roman"/>
          <w:i/>
          <w:szCs w:val="24"/>
        </w:rPr>
        <w:t>physical</w:t>
      </w:r>
      <w:r w:rsidRPr="00802519">
        <w:rPr>
          <w:rFonts w:ascii="Times New Roman" w:hAnsi="Times New Roman" w:cs="Times New Roman"/>
          <w:szCs w:val="24"/>
        </w:rPr>
        <w:t xml:space="preserve"> eyes, but the eyes of our heart, the eyes of our spirit, the eyes of our consciousness.  God is </w:t>
      </w:r>
      <w:r w:rsidRPr="00802519">
        <w:rPr>
          <w:rFonts w:ascii="Times New Roman" w:hAnsi="Times New Roman" w:cs="Times New Roman"/>
          <w:i/>
          <w:szCs w:val="24"/>
        </w:rPr>
        <w:t>with</w:t>
      </w:r>
      <w:r w:rsidRPr="00802519">
        <w:rPr>
          <w:rFonts w:ascii="Times New Roman" w:hAnsi="Times New Roman" w:cs="Times New Roman"/>
          <w:szCs w:val="24"/>
        </w:rPr>
        <w:t xml:space="preserve"> us;  but </w:t>
      </w:r>
      <w:r w:rsidRPr="00802519">
        <w:rPr>
          <w:rFonts w:ascii="Times New Roman" w:hAnsi="Times New Roman" w:cs="Times New Roman"/>
          <w:b/>
          <w:szCs w:val="24"/>
        </w:rPr>
        <w:t>we</w:t>
      </w:r>
      <w:r w:rsidRPr="00802519">
        <w:rPr>
          <w:rFonts w:ascii="Times New Roman" w:hAnsi="Times New Roman" w:cs="Times New Roman"/>
          <w:szCs w:val="24"/>
        </w:rPr>
        <w:t xml:space="preserve"> are not with </w:t>
      </w:r>
      <w:r w:rsidRPr="00802519">
        <w:rPr>
          <w:rFonts w:ascii="Times New Roman" w:hAnsi="Times New Roman" w:cs="Times New Roman"/>
          <w:i/>
          <w:szCs w:val="24"/>
        </w:rPr>
        <w:t>God</w:t>
      </w:r>
      <w:r w:rsidRPr="00802519">
        <w:rPr>
          <w:rFonts w:ascii="Times New Roman" w:hAnsi="Times New Roman" w:cs="Times New Roman"/>
          <w:szCs w:val="24"/>
        </w:rPr>
        <w:t xml:space="preserve">.  </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This is my foundational sin – and I would guess that it is so with many of us.</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Jesuit priest Tony de Mello once told about a preacher who kept exhorting his congregation, “We must put God in our lives!”  A wise parishioner responded, “God is already there.  Our business is to </w:t>
      </w:r>
      <w:r w:rsidRPr="00802519">
        <w:rPr>
          <w:rFonts w:ascii="Times New Roman" w:hAnsi="Times New Roman" w:cs="Times New Roman"/>
          <w:i/>
          <w:szCs w:val="24"/>
        </w:rPr>
        <w:t>recognize</w:t>
      </w:r>
      <w:r w:rsidRPr="00802519">
        <w:rPr>
          <w:rFonts w:ascii="Times New Roman" w:hAnsi="Times New Roman" w:cs="Times New Roman"/>
          <w:szCs w:val="24"/>
        </w:rPr>
        <w:t xml:space="preserve"> this.”  And yet so often, like the disciples on the road to Emmaus, our eyes are </w:t>
      </w:r>
      <w:r w:rsidRPr="00802519">
        <w:rPr>
          <w:rFonts w:ascii="Times New Roman" w:hAnsi="Times New Roman" w:cs="Times New Roman"/>
          <w:b/>
          <w:szCs w:val="24"/>
        </w:rPr>
        <w:t>kept</w:t>
      </w:r>
      <w:r w:rsidRPr="00802519">
        <w:rPr>
          <w:rFonts w:ascii="Times New Roman" w:hAnsi="Times New Roman" w:cs="Times New Roman"/>
          <w:szCs w:val="24"/>
        </w:rPr>
        <w:t xml:space="preserve"> from recognizing God – not by anything </w:t>
      </w:r>
      <w:r w:rsidRPr="00802519">
        <w:rPr>
          <w:rFonts w:ascii="Times New Roman" w:hAnsi="Times New Roman" w:cs="Times New Roman"/>
          <w:i/>
          <w:szCs w:val="24"/>
        </w:rPr>
        <w:t>outside</w:t>
      </w:r>
      <w:r w:rsidRPr="00802519">
        <w:rPr>
          <w:rFonts w:ascii="Times New Roman" w:hAnsi="Times New Roman" w:cs="Times New Roman"/>
          <w:szCs w:val="24"/>
        </w:rPr>
        <w:t xml:space="preserve"> ourselves, but by what goes on </w:t>
      </w:r>
      <w:r w:rsidRPr="00802519">
        <w:rPr>
          <w:rFonts w:ascii="Times New Roman" w:hAnsi="Times New Roman" w:cs="Times New Roman"/>
          <w:b/>
          <w:szCs w:val="24"/>
        </w:rPr>
        <w:t>inside</w:t>
      </w:r>
      <w:r w:rsidRPr="00802519">
        <w:rPr>
          <w:rFonts w:ascii="Times New Roman" w:hAnsi="Times New Roman" w:cs="Times New Roman"/>
          <w:szCs w:val="24"/>
        </w:rPr>
        <w:t>.</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What we often don’t realize is that, in the words of Richard Rohr, “Presence is a reciprocal or mutual encounter.  One can </w:t>
      </w:r>
      <w:r w:rsidRPr="00802519">
        <w:rPr>
          <w:rFonts w:ascii="Times New Roman" w:hAnsi="Times New Roman" w:cs="Times New Roman"/>
          <w:b/>
          <w:szCs w:val="24"/>
        </w:rPr>
        <w:t>give</w:t>
      </w:r>
      <w:r w:rsidRPr="00802519">
        <w:rPr>
          <w:rFonts w:ascii="Times New Roman" w:hAnsi="Times New Roman" w:cs="Times New Roman"/>
          <w:szCs w:val="24"/>
        </w:rPr>
        <w:t xml:space="preserve"> it, but it </w:t>
      </w:r>
      <w:r w:rsidRPr="00802519">
        <w:rPr>
          <w:rFonts w:ascii="Times New Roman" w:hAnsi="Times New Roman" w:cs="Times New Roman"/>
          <w:i/>
          <w:szCs w:val="24"/>
        </w:rPr>
        <w:t>has</w:t>
      </w:r>
      <w:r w:rsidRPr="00802519">
        <w:rPr>
          <w:rFonts w:ascii="Times New Roman" w:hAnsi="Times New Roman" w:cs="Times New Roman"/>
          <w:szCs w:val="24"/>
        </w:rPr>
        <w:t xml:space="preserve"> to be </w:t>
      </w:r>
      <w:r w:rsidRPr="00802519">
        <w:rPr>
          <w:rFonts w:ascii="Times New Roman" w:hAnsi="Times New Roman" w:cs="Times New Roman"/>
          <w:b/>
          <w:szCs w:val="24"/>
        </w:rPr>
        <w:t>received</w:t>
      </w:r>
      <w:r w:rsidRPr="00802519">
        <w:rPr>
          <w:rFonts w:ascii="Times New Roman" w:hAnsi="Times New Roman" w:cs="Times New Roman"/>
          <w:szCs w:val="24"/>
        </w:rPr>
        <w:t xml:space="preserve">, or there is no presence.”  It is not enough that God is present with us;  </w:t>
      </w:r>
      <w:r w:rsidRPr="00802519">
        <w:rPr>
          <w:rFonts w:ascii="Times New Roman" w:hAnsi="Times New Roman" w:cs="Times New Roman"/>
          <w:b/>
          <w:szCs w:val="24"/>
        </w:rPr>
        <w:t>we</w:t>
      </w:r>
      <w:r w:rsidRPr="00802519">
        <w:rPr>
          <w:rFonts w:ascii="Times New Roman" w:hAnsi="Times New Roman" w:cs="Times New Roman"/>
          <w:szCs w:val="24"/>
        </w:rPr>
        <w:t xml:space="preserve"> have to be </w:t>
      </w:r>
      <w:r w:rsidRPr="00802519">
        <w:rPr>
          <w:rFonts w:ascii="Times New Roman" w:hAnsi="Times New Roman" w:cs="Times New Roman"/>
          <w:i/>
          <w:szCs w:val="24"/>
        </w:rPr>
        <w:t>aware of</w:t>
      </w:r>
      <w:r w:rsidRPr="00802519">
        <w:rPr>
          <w:rFonts w:ascii="Times New Roman" w:hAnsi="Times New Roman" w:cs="Times New Roman"/>
          <w:szCs w:val="24"/>
        </w:rPr>
        <w:t xml:space="preserve"> and </w:t>
      </w:r>
      <w:r w:rsidRPr="00802519">
        <w:rPr>
          <w:rFonts w:ascii="Times New Roman" w:hAnsi="Times New Roman" w:cs="Times New Roman"/>
          <w:b/>
          <w:szCs w:val="24"/>
        </w:rPr>
        <w:t>receive</w:t>
      </w:r>
      <w:r w:rsidRPr="00802519">
        <w:rPr>
          <w:rFonts w:ascii="Times New Roman" w:hAnsi="Times New Roman" w:cs="Times New Roman"/>
          <w:szCs w:val="24"/>
        </w:rPr>
        <w:t xml:space="preserve"> that Presence.</w:t>
      </w: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Frederick Buechner writes about this Gospel story:  “How extraordinary to have eyes like that—eyes that look out at this world we live in but, more often than not, see everything </w:t>
      </w:r>
      <w:r w:rsidRPr="00802519">
        <w:rPr>
          <w:rFonts w:ascii="Times New Roman" w:hAnsi="Times New Roman" w:cs="Times New Roman"/>
          <w:i/>
          <w:szCs w:val="24"/>
        </w:rPr>
        <w:t>except</w:t>
      </w:r>
      <w:r w:rsidRPr="00802519">
        <w:rPr>
          <w:rFonts w:ascii="Times New Roman" w:hAnsi="Times New Roman" w:cs="Times New Roman"/>
          <w:szCs w:val="24"/>
        </w:rPr>
        <w:t xml:space="preserve"> what matters most. </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“In Florida, in the winter, there is a walk that I take early in the morning before breakfast most days.  It doesn’t go to Emmaus exactly, unless maybe that’s exactly where it </w:t>
      </w:r>
      <w:r w:rsidRPr="00802519">
        <w:rPr>
          <w:rFonts w:ascii="Times New Roman" w:hAnsi="Times New Roman" w:cs="Times New Roman"/>
          <w:i/>
          <w:szCs w:val="24"/>
        </w:rPr>
        <w:t>does</w:t>
      </w:r>
      <w:r w:rsidRPr="00802519">
        <w:rPr>
          <w:rFonts w:ascii="Times New Roman" w:hAnsi="Times New Roman" w:cs="Times New Roman"/>
          <w:szCs w:val="24"/>
        </w:rPr>
        <w:t xml:space="preserve"> go, but in the </w:t>
      </w:r>
      <w:r w:rsidRPr="00802519">
        <w:rPr>
          <w:rFonts w:ascii="Times New Roman" w:hAnsi="Times New Roman" w:cs="Times New Roman"/>
          <w:b/>
          <w:szCs w:val="24"/>
        </w:rPr>
        <w:t>literal</w:t>
      </w:r>
      <w:r w:rsidRPr="00802519">
        <w:rPr>
          <w:rFonts w:ascii="Times New Roman" w:hAnsi="Times New Roman" w:cs="Times New Roman"/>
          <w:szCs w:val="24"/>
        </w:rPr>
        <w:t xml:space="preserve"> sense it takes me some three miles or so along a completely uninhabited stretch of the </w:t>
      </w:r>
      <w:r w:rsidRPr="00802519">
        <w:rPr>
          <w:rFonts w:ascii="Times New Roman" w:hAnsi="Times New Roman" w:cs="Times New Roman"/>
          <w:szCs w:val="24"/>
        </w:rPr>
        <w:lastRenderedPageBreak/>
        <w:t xml:space="preserve">inland waterway that separates the barrier island where we live from the mainland.  I do not know any place lovelier on the face of this planet, especially at that early hour when there is nobody else around and everything is so fresh and still.  The waterway drifts by like a broad river.  The ponds reflect the sky.  There are wonderful birds—snow-white egrets and ibis, boat-tail grackles black as soot—and long, unbroken vistas of green grass and trees.  It is a sight worth traveling a thousand miles to see, and yet there is no telling how </w:t>
      </w:r>
      <w:r w:rsidRPr="00802519">
        <w:rPr>
          <w:rFonts w:ascii="Times New Roman" w:hAnsi="Times New Roman" w:cs="Times New Roman"/>
          <w:i/>
          <w:szCs w:val="24"/>
        </w:rPr>
        <w:t>hard</w:t>
      </w:r>
      <w:r w:rsidRPr="00802519">
        <w:rPr>
          <w:rFonts w:ascii="Times New Roman" w:hAnsi="Times New Roman" w:cs="Times New Roman"/>
          <w:szCs w:val="24"/>
        </w:rPr>
        <w:t xml:space="preserve"> I have to </w:t>
      </w:r>
      <w:r w:rsidRPr="00802519">
        <w:rPr>
          <w:rFonts w:ascii="Times New Roman" w:hAnsi="Times New Roman" w:cs="Times New Roman"/>
          <w:b/>
          <w:szCs w:val="24"/>
        </w:rPr>
        <w:t>struggle</w:t>
      </w:r>
      <w:r w:rsidRPr="00802519">
        <w:rPr>
          <w:rFonts w:ascii="Times New Roman" w:hAnsi="Times New Roman" w:cs="Times New Roman"/>
          <w:szCs w:val="24"/>
        </w:rPr>
        <w:t xml:space="preserve">, right there in the midst of it, actually to see it. </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“What I do instead is think about things I have been doing and things I have to do.  I think about people I love and people I do not know how to love.  I think about letters to write and things around the house to get fixed and old grievances and longings and regrets.  I worry and dream about the future.  That is to say, I get so lost in my own thoughts—and </w:t>
      </w:r>
      <w:r w:rsidRPr="00802519">
        <w:rPr>
          <w:rFonts w:ascii="Times New Roman" w:hAnsi="Times New Roman" w:cs="Times New Roman"/>
          <w:b/>
          <w:szCs w:val="24"/>
        </w:rPr>
        <w:t>lost</w:t>
      </w:r>
      <w:r w:rsidRPr="00802519">
        <w:rPr>
          <w:rFonts w:ascii="Times New Roman" w:hAnsi="Times New Roman" w:cs="Times New Roman"/>
          <w:szCs w:val="24"/>
        </w:rPr>
        <w:t xml:space="preserve"> is just the word for it, as lost as you can get in a strange town where you don’t know the way—that I have to struggle to see where I am, almost to </w:t>
      </w:r>
      <w:r w:rsidRPr="00802519">
        <w:rPr>
          <w:rFonts w:ascii="Times New Roman" w:hAnsi="Times New Roman" w:cs="Times New Roman"/>
          <w:b/>
          <w:szCs w:val="24"/>
        </w:rPr>
        <w:t>be</w:t>
      </w:r>
      <w:r w:rsidRPr="00802519">
        <w:rPr>
          <w:rFonts w:ascii="Times New Roman" w:hAnsi="Times New Roman" w:cs="Times New Roman"/>
          <w:szCs w:val="24"/>
        </w:rPr>
        <w:t xml:space="preserve"> where I am.  Much of the time I might as well be walking in the dark or … with my eyes closed, those eyes that keep me from recognizing what is happening around me. </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“But then every once in a while, by grace, I recognize at least some part of it.  Every once in a while I recognize that I am walking in green pastures that call out to me to lie down in them, and beside still waters where my feet lead me.  Sometimes in the way the breeze stirs the palms or the way a bird circles over my head, I recognize that even in the valley of the shadow of my own tangled thoughts there is something holy and unutterable seeking to restore my soul.  I see a young man in a checked shirt riding a power mower, and when I wave my hand at him, he waves his hand at me and I am hallowed by his greeting.  I see a flock of white birds rising, and my heart rises with them.”  (Buechner, Frederick, 2009-03-17. </w:t>
      </w:r>
      <w:r w:rsidRPr="00802519">
        <w:rPr>
          <w:rFonts w:ascii="Times New Roman" w:hAnsi="Times New Roman" w:cs="Times New Roman"/>
          <w:i/>
          <w:szCs w:val="24"/>
        </w:rPr>
        <w:t>Secrets in the Dark</w:t>
      </w:r>
      <w:r w:rsidRPr="00802519">
        <w:rPr>
          <w:rFonts w:ascii="Times New Roman" w:hAnsi="Times New Roman" w:cs="Times New Roman"/>
          <w:szCs w:val="24"/>
        </w:rPr>
        <w:t>, p. 257. HarperCollins. Kindle Edition.)</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We have all experienced such grace-filled moments, which just seem to “happen” – moments when we clearly sense the Presence of God.  But it is </w:t>
      </w:r>
      <w:r w:rsidRPr="00802519">
        <w:rPr>
          <w:rFonts w:ascii="Times New Roman" w:hAnsi="Times New Roman" w:cs="Times New Roman"/>
          <w:b/>
          <w:szCs w:val="24"/>
        </w:rPr>
        <w:t>also</w:t>
      </w:r>
      <w:r w:rsidRPr="00802519">
        <w:rPr>
          <w:rFonts w:ascii="Times New Roman" w:hAnsi="Times New Roman" w:cs="Times New Roman"/>
          <w:szCs w:val="24"/>
        </w:rPr>
        <w:t xml:space="preserve"> possible to </w:t>
      </w:r>
      <w:r w:rsidRPr="00802519">
        <w:rPr>
          <w:rFonts w:ascii="Times New Roman" w:hAnsi="Times New Roman" w:cs="Times New Roman"/>
          <w:i/>
          <w:szCs w:val="24"/>
        </w:rPr>
        <w:t>Practice</w:t>
      </w:r>
      <w:r w:rsidRPr="00802519">
        <w:rPr>
          <w:rFonts w:ascii="Times New Roman" w:hAnsi="Times New Roman" w:cs="Times New Roman"/>
          <w:szCs w:val="24"/>
        </w:rPr>
        <w:t xml:space="preserve"> the Presence of God, as Brother Lawrence says in his book by a similar title.  And the more we </w:t>
      </w:r>
      <w:r w:rsidRPr="00802519">
        <w:rPr>
          <w:rFonts w:ascii="Times New Roman" w:hAnsi="Times New Roman" w:cs="Times New Roman"/>
          <w:i/>
          <w:szCs w:val="24"/>
        </w:rPr>
        <w:t>practice</w:t>
      </w:r>
      <w:r w:rsidRPr="00802519">
        <w:rPr>
          <w:rFonts w:ascii="Times New Roman" w:hAnsi="Times New Roman" w:cs="Times New Roman"/>
          <w:szCs w:val="24"/>
        </w:rPr>
        <w:t xml:space="preserve"> being present to the presence of God, the less we will experience having “our eyes kept from seeing”, like those disciples on the road to Emmaus.</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This is where I – and several others of us in our parish – have found Centering Prayer helpful.  (There are, of course, many </w:t>
      </w:r>
      <w:r w:rsidRPr="00802519">
        <w:rPr>
          <w:rFonts w:ascii="Times New Roman" w:hAnsi="Times New Roman" w:cs="Times New Roman"/>
          <w:i/>
          <w:szCs w:val="24"/>
        </w:rPr>
        <w:t>other</w:t>
      </w:r>
      <w:r w:rsidRPr="00802519">
        <w:rPr>
          <w:rFonts w:ascii="Times New Roman" w:hAnsi="Times New Roman" w:cs="Times New Roman"/>
          <w:szCs w:val="24"/>
        </w:rPr>
        <w:t xml:space="preserve"> types of prayer that help us be present to the presence of God, but this is the form that I know and practice.)  Fr. Thomas Keating says that Centering Prayer involves our “intent to consent to the presence of God and God’s action within us.”  Our intent to consent to the presence of God.  By silent waiting, intentionally letting go of any thoughts that might enter my mind, any feelings, with the help of a simple word which is a symbol and reminder of my intent to consent to the presence of God, I spend 30 minutes twice a day quietly sitting in God’s Presence.  God </w:t>
      </w:r>
      <w:r w:rsidRPr="00802519">
        <w:rPr>
          <w:rFonts w:ascii="Times New Roman" w:hAnsi="Times New Roman" w:cs="Times New Roman"/>
          <w:i/>
          <w:szCs w:val="24"/>
        </w:rPr>
        <w:t>is</w:t>
      </w:r>
      <w:r w:rsidRPr="00802519">
        <w:rPr>
          <w:rFonts w:ascii="Times New Roman" w:hAnsi="Times New Roman" w:cs="Times New Roman"/>
          <w:szCs w:val="24"/>
        </w:rPr>
        <w:t xml:space="preserve"> present at </w:t>
      </w:r>
      <w:r w:rsidRPr="00802519">
        <w:rPr>
          <w:rFonts w:ascii="Times New Roman" w:hAnsi="Times New Roman" w:cs="Times New Roman"/>
          <w:b/>
          <w:szCs w:val="24"/>
        </w:rPr>
        <w:t>all</w:t>
      </w:r>
      <w:r w:rsidRPr="00802519">
        <w:rPr>
          <w:rFonts w:ascii="Times New Roman" w:hAnsi="Times New Roman" w:cs="Times New Roman"/>
          <w:szCs w:val="24"/>
        </w:rPr>
        <w:t xml:space="preserve"> times – </w:t>
      </w:r>
      <w:r w:rsidRPr="00802519">
        <w:rPr>
          <w:rFonts w:ascii="Times New Roman" w:hAnsi="Times New Roman" w:cs="Times New Roman"/>
          <w:i/>
          <w:szCs w:val="24"/>
        </w:rPr>
        <w:t>that</w:t>
      </w:r>
      <w:r w:rsidRPr="00802519">
        <w:rPr>
          <w:rFonts w:ascii="Times New Roman" w:hAnsi="Times New Roman" w:cs="Times New Roman"/>
          <w:szCs w:val="24"/>
        </w:rPr>
        <w:t xml:space="preserve"> I believe with all my heart;  but most of the time, I am not aware of God’s presence.  Through Centering Prayer, I allow whatever is keeping my eyes from recognizing God to fall away, so that I may see God and be present to God, if only for a small fraction of the time I am sitting and praying.  (And some days it seems I can </w:t>
      </w:r>
      <w:r w:rsidRPr="00802519">
        <w:rPr>
          <w:rFonts w:ascii="Times New Roman" w:hAnsi="Times New Roman" w:cs="Times New Roman"/>
          <w:i/>
          <w:szCs w:val="24"/>
        </w:rPr>
        <w:t>never</w:t>
      </w:r>
      <w:r w:rsidRPr="00802519">
        <w:rPr>
          <w:rFonts w:ascii="Times New Roman" w:hAnsi="Times New Roman" w:cs="Times New Roman"/>
          <w:szCs w:val="24"/>
        </w:rPr>
        <w:t xml:space="preserve"> stop the mental chatter!)  And those of us who practice this type of prayer hope that </w:t>
      </w:r>
      <w:r w:rsidRPr="00802519">
        <w:rPr>
          <w:rFonts w:ascii="Times New Roman" w:hAnsi="Times New Roman" w:cs="Times New Roman"/>
          <w:i/>
          <w:szCs w:val="24"/>
        </w:rPr>
        <w:t>as</w:t>
      </w:r>
      <w:r w:rsidRPr="00802519">
        <w:rPr>
          <w:rFonts w:ascii="Times New Roman" w:hAnsi="Times New Roman" w:cs="Times New Roman"/>
          <w:szCs w:val="24"/>
        </w:rPr>
        <w:t xml:space="preserve"> </w:t>
      </w:r>
      <w:r w:rsidRPr="00802519">
        <w:rPr>
          <w:rFonts w:ascii="Times New Roman" w:hAnsi="Times New Roman" w:cs="Times New Roman"/>
          <w:szCs w:val="24"/>
        </w:rPr>
        <w:lastRenderedPageBreak/>
        <w:t>we practice, that small fraction of the time we recognize God’s presence might gradually grow larger, and we might see Jesus as he comes to walk with us on our life’s journey.</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“What we’re doing in contemplative prayer,” writes Richard Rohr, “is learning, quite simply, how to be present.  That is the only way to encounter any other presence, including God in prayer, Jesus in the Eucharist, and Jesus in others.  The change is all and always on </w:t>
      </w:r>
      <w:r w:rsidRPr="00802519">
        <w:rPr>
          <w:rFonts w:ascii="Times New Roman" w:hAnsi="Times New Roman" w:cs="Times New Roman"/>
          <w:i/>
          <w:szCs w:val="24"/>
        </w:rPr>
        <w:t>our</w:t>
      </w:r>
      <w:r w:rsidRPr="00802519">
        <w:rPr>
          <w:rFonts w:ascii="Times New Roman" w:hAnsi="Times New Roman" w:cs="Times New Roman"/>
          <w:szCs w:val="24"/>
        </w:rPr>
        <w:t xml:space="preserve"> side.  God is present everywhere all the time.  There really is not much point in arguing about IF and HOW Jesus is present in the bread and wine [of the Eucharist];  simply </w:t>
      </w:r>
      <w:r w:rsidRPr="00802519">
        <w:rPr>
          <w:rFonts w:ascii="Times New Roman" w:hAnsi="Times New Roman" w:cs="Times New Roman"/>
          <w:b/>
          <w:szCs w:val="24"/>
        </w:rPr>
        <w:t>be</w:t>
      </w:r>
      <w:r w:rsidRPr="00802519">
        <w:rPr>
          <w:rFonts w:ascii="Times New Roman" w:hAnsi="Times New Roman" w:cs="Times New Roman"/>
          <w:szCs w:val="24"/>
        </w:rPr>
        <w:t xml:space="preserve"> present </w:t>
      </w:r>
      <w:r w:rsidRPr="00802519">
        <w:rPr>
          <w:rFonts w:ascii="Times New Roman" w:hAnsi="Times New Roman" w:cs="Times New Roman"/>
          <w:i/>
          <w:szCs w:val="24"/>
        </w:rPr>
        <w:t>yourself</w:t>
      </w:r>
      <w:r w:rsidRPr="00802519">
        <w:rPr>
          <w:rFonts w:ascii="Times New Roman" w:hAnsi="Times New Roman" w:cs="Times New Roman"/>
          <w:szCs w:val="24"/>
        </w:rPr>
        <w:t xml:space="preserve"> and you will know all that you need to know.  It is an exercise in surrender and presence from your side alone.”</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“We know that God is always </w:t>
      </w:r>
      <w:r w:rsidRPr="00802519">
        <w:rPr>
          <w:rFonts w:ascii="Times New Roman" w:hAnsi="Times New Roman" w:cs="Times New Roman"/>
          <w:i/>
          <w:szCs w:val="24"/>
        </w:rPr>
        <w:t>given</w:t>
      </w:r>
      <w:r w:rsidRPr="00802519">
        <w:rPr>
          <w:rFonts w:ascii="Times New Roman" w:hAnsi="Times New Roman" w:cs="Times New Roman"/>
          <w:szCs w:val="24"/>
        </w:rPr>
        <w:t xml:space="preserve"> from </w:t>
      </w:r>
      <w:r w:rsidRPr="00802519">
        <w:rPr>
          <w:rFonts w:ascii="Times New Roman" w:hAnsi="Times New Roman" w:cs="Times New Roman"/>
          <w:b/>
          <w:szCs w:val="24"/>
        </w:rPr>
        <w:t>God’s</w:t>
      </w:r>
      <w:r w:rsidRPr="00802519">
        <w:rPr>
          <w:rFonts w:ascii="Times New Roman" w:hAnsi="Times New Roman" w:cs="Times New Roman"/>
          <w:szCs w:val="24"/>
        </w:rPr>
        <w:t xml:space="preserve"> side, but </w:t>
      </w:r>
      <w:r w:rsidRPr="00802519">
        <w:rPr>
          <w:rFonts w:ascii="Times New Roman" w:hAnsi="Times New Roman" w:cs="Times New Roman"/>
          <w:i/>
          <w:szCs w:val="24"/>
        </w:rPr>
        <w:t>we</w:t>
      </w:r>
      <w:r w:rsidRPr="00802519">
        <w:rPr>
          <w:rFonts w:ascii="Times New Roman" w:hAnsi="Times New Roman" w:cs="Times New Roman"/>
          <w:szCs w:val="24"/>
        </w:rPr>
        <w:t xml:space="preserve"> have to learn how to </w:t>
      </w:r>
      <w:r w:rsidRPr="00802519">
        <w:rPr>
          <w:rFonts w:ascii="Times New Roman" w:hAnsi="Times New Roman" w:cs="Times New Roman"/>
          <w:b/>
          <w:szCs w:val="24"/>
        </w:rPr>
        <w:t>receive</w:t>
      </w:r>
      <w:r w:rsidRPr="00802519">
        <w:rPr>
          <w:rFonts w:ascii="Times New Roman" w:hAnsi="Times New Roman" w:cs="Times New Roman"/>
          <w:szCs w:val="24"/>
        </w:rPr>
        <w:t xml:space="preserve"> such total givenness, which is a very vulnerable position for humans.”  </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And yet it is a critical position to hold – </w:t>
      </w:r>
      <w:r w:rsidRPr="00802519">
        <w:rPr>
          <w:rFonts w:ascii="Times New Roman" w:hAnsi="Times New Roman" w:cs="Times New Roman"/>
          <w:i/>
          <w:szCs w:val="24"/>
        </w:rPr>
        <w:t>if</w:t>
      </w:r>
      <w:r w:rsidRPr="00802519">
        <w:rPr>
          <w:rFonts w:ascii="Times New Roman" w:hAnsi="Times New Roman" w:cs="Times New Roman"/>
          <w:szCs w:val="24"/>
        </w:rPr>
        <w:t xml:space="preserve"> we are to receive God’s gift of Divine Presence.</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 xml:space="preserve">And so I would encourage each of you to </w:t>
      </w:r>
      <w:r w:rsidRPr="00802519">
        <w:rPr>
          <w:rFonts w:ascii="Times New Roman" w:hAnsi="Times New Roman" w:cs="Times New Roman"/>
          <w:i/>
          <w:szCs w:val="24"/>
        </w:rPr>
        <w:t>practice</w:t>
      </w:r>
      <w:r w:rsidRPr="00802519">
        <w:rPr>
          <w:rFonts w:ascii="Times New Roman" w:hAnsi="Times New Roman" w:cs="Times New Roman"/>
          <w:szCs w:val="24"/>
        </w:rPr>
        <w:t xml:space="preserve"> being present.  Take 10 minutes and be </w:t>
      </w:r>
      <w:r w:rsidRPr="00802519">
        <w:rPr>
          <w:rFonts w:ascii="Times New Roman" w:hAnsi="Times New Roman" w:cs="Times New Roman"/>
          <w:i/>
          <w:szCs w:val="24"/>
        </w:rPr>
        <w:t>present</w:t>
      </w:r>
      <w:r w:rsidRPr="00802519">
        <w:rPr>
          <w:rFonts w:ascii="Times New Roman" w:hAnsi="Times New Roman" w:cs="Times New Roman"/>
          <w:szCs w:val="24"/>
        </w:rPr>
        <w:t xml:space="preserve"> this week with one person, one animal, one flower, one tree, and nothing else -- and in so doing, you will </w:t>
      </w:r>
      <w:r w:rsidRPr="00802519">
        <w:rPr>
          <w:rFonts w:ascii="Times New Roman" w:hAnsi="Times New Roman" w:cs="Times New Roman"/>
          <w:i/>
          <w:szCs w:val="24"/>
        </w:rPr>
        <w:t>exercise</w:t>
      </w:r>
      <w:r w:rsidRPr="00802519">
        <w:rPr>
          <w:rFonts w:ascii="Times New Roman" w:hAnsi="Times New Roman" w:cs="Times New Roman"/>
          <w:szCs w:val="24"/>
        </w:rPr>
        <w:t xml:space="preserve"> your ability to be present to God.  If you would like to learn some helpful “presence” exercises and practices, please feel free to talk with me or pb Walsh or anyone in our Centering Prayer group – Walt and Ann, Bud and Carol Ann, Nancy, (Mike and Linda).  It would be wonderful if you decided to </w:t>
      </w:r>
      <w:r w:rsidRPr="00802519">
        <w:rPr>
          <w:rFonts w:ascii="Times New Roman" w:hAnsi="Times New Roman" w:cs="Times New Roman"/>
          <w:i/>
          <w:szCs w:val="24"/>
        </w:rPr>
        <w:t>join</w:t>
      </w:r>
      <w:r w:rsidRPr="00802519">
        <w:rPr>
          <w:rFonts w:ascii="Times New Roman" w:hAnsi="Times New Roman" w:cs="Times New Roman"/>
          <w:szCs w:val="24"/>
        </w:rPr>
        <w:t xml:space="preserve"> our Centering Prayer group!  But whatever practice of “being present” you choose, keep in mind our Gospel story, and how easy it is for our eyes to be kept from recognizing the presence of God, just like those two disillusioned disciples on the road to Emmaus, when Jesus came to walk with them.  </w:t>
      </w:r>
    </w:p>
    <w:p w:rsidR="00802519" w:rsidRPr="00802519" w:rsidRDefault="00802519" w:rsidP="00802519">
      <w:pPr>
        <w:spacing w:after="0" w:line="240" w:lineRule="auto"/>
        <w:rPr>
          <w:rFonts w:ascii="Times New Roman" w:hAnsi="Times New Roman" w:cs="Times New Roman"/>
          <w:szCs w:val="24"/>
        </w:rPr>
      </w:pPr>
    </w:p>
    <w:p w:rsidR="00802519" w:rsidRPr="00802519" w:rsidRDefault="00802519" w:rsidP="00802519">
      <w:pPr>
        <w:spacing w:after="0" w:line="240" w:lineRule="auto"/>
        <w:rPr>
          <w:rFonts w:ascii="Times New Roman" w:hAnsi="Times New Roman" w:cs="Times New Roman"/>
          <w:szCs w:val="24"/>
        </w:rPr>
      </w:pPr>
      <w:r w:rsidRPr="00802519">
        <w:rPr>
          <w:rFonts w:ascii="Times New Roman" w:hAnsi="Times New Roman" w:cs="Times New Roman"/>
          <w:szCs w:val="24"/>
        </w:rPr>
        <w:t>AMEN</w:t>
      </w:r>
    </w:p>
    <w:p w:rsidR="009A714C" w:rsidRPr="00802519" w:rsidRDefault="009A714C" w:rsidP="00802519">
      <w:pPr>
        <w:spacing w:after="0" w:line="240" w:lineRule="auto"/>
        <w:rPr>
          <w:szCs w:val="24"/>
        </w:rPr>
      </w:pPr>
    </w:p>
    <w:sectPr w:rsidR="009A714C" w:rsidRPr="0080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19"/>
    <w:rsid w:val="00802519"/>
    <w:rsid w:val="009A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6CE46-0BC0-4451-99A7-B56BA5C5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75521">
      <w:bodyDiv w:val="1"/>
      <w:marLeft w:val="0"/>
      <w:marRight w:val="0"/>
      <w:marTop w:val="0"/>
      <w:marBottom w:val="0"/>
      <w:divBdr>
        <w:top w:val="none" w:sz="0" w:space="0" w:color="auto"/>
        <w:left w:val="none" w:sz="0" w:space="0" w:color="auto"/>
        <w:bottom w:val="none" w:sz="0" w:space="0" w:color="auto"/>
        <w:right w:val="none" w:sz="0" w:space="0" w:color="auto"/>
      </w:divBdr>
    </w:div>
    <w:div w:id="10247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1876</Words>
  <Characters>10694</Characters>
  <Application>Microsoft Office Word</Application>
  <DocSecurity>0</DocSecurity>
  <Lines>89</Lines>
  <Paragraphs>25</Paragraphs>
  <ScaleCrop>false</ScaleCrop>
  <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1</cp:revision>
  <dcterms:created xsi:type="dcterms:W3CDTF">2014-05-04T22:59:00Z</dcterms:created>
  <dcterms:modified xsi:type="dcterms:W3CDTF">2014-05-04T23:02:00Z</dcterms:modified>
</cp:coreProperties>
</file>